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sz w:val="28"/>
          <w:szCs w:val="27"/>
        </w:rPr>
      </w:pPr>
      <w:r>
        <w:rPr>
          <w:b w:val="false"/>
          <w:bCs w:val="false"/>
          <w:sz w:val="28"/>
          <w:szCs w:val="27"/>
        </w:rPr>
        <w:t>ПРОЕКТ ПОСТАНОВЛЕНИЯ</w:t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rFonts w:eastAsia="SimSun"/>
          <w:b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Об утверждении цен на платные услуги, оказываемые муниципальным автономным учреждением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rFonts w:eastAsia="SimSun"/>
          <w:b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r>
    </w:p>
    <w:p>
      <w:pPr>
        <w:pStyle w:val="Normal"/>
        <w:jc w:val="center"/>
        <w:rPr>
          <w:b/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1996 года № 7-ФЗ «О некоммерческих организациях», с решением Совета муниципального образования Кореновский район от 28 октября 2010 года №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 № 1720 «Об 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 для граждан и юридических лиц», администрация муниципального образования Кореновский район п о с т а н о в л я е т: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 Утвердить цены на платные услуги, оказываемые муниципальным автономным учреждением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2. Признать утратившими силу постановление администрации муниципального образования Кореновский 28 февраля 2022 года № 245                                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4.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1"/>
        <w:pageBreakBefore w:val="false"/>
        <w:spacing w:lineRule="auto" w:line="240" w:before="0" w:after="0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УТВЕРЖДЕН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от_________№_________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ЦЕНЫ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на платные услуги, оказываемые муниципальным автономным 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4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6"/>
        <w:gridCol w:w="3372"/>
        <w:gridCol w:w="1485"/>
        <w:gridCol w:w="1870"/>
        <w:gridCol w:w="1869"/>
      </w:tblGrid>
      <w:tr>
        <w:trPr/>
        <w:tc>
          <w:tcPr>
            <w:tcW w:w="84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37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 услуг</w:t>
            </w:r>
          </w:p>
        </w:tc>
        <w:tc>
          <w:tcPr>
            <w:tcW w:w="14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Единица измерения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Стоимость услуги, руб.</w:t>
            </w:r>
          </w:p>
        </w:tc>
      </w:tr>
      <w:tr>
        <w:trPr/>
        <w:tc>
          <w:tcPr>
            <w:tcW w:w="84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37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Взрослый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Детский (дети до 18 лет)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 (4 посещения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 (8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(8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1920,00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Индивидуальное занятие с инструктором по катанию (услуга оказывается с 6 лет)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Заточка коньков (согласно графика)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пара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8596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спортивной экипировки, инвентаря и оборудования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Шлем хоккейный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9.2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локтевая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9.3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колена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9.4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мин.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9.5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9.6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одной пары коньков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9.7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9.8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 (10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9.9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Комплект для настольного тенниса (2 ракетки,                   1 мячик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9.10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9.11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 (10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 часа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(с человека)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«Хоккей с шайбой»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«Фигурное катание на коньках»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«Хореография»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«Художественная гимнастика»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>
          <w:trHeight w:val="1461" w:hRule="atLeast"/>
        </w:trPr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 по зимним видам спорта на льду и тренировочных сборов для спортивных команд, учреждений, организаций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хореографическом зале СКЛА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тренажерном зале СКЛА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спортивном зале ВСК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плавательном бассейне(1 плавательная дорожка)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ВСК(16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СКЛА(4 посещения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СКЛА(8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СКЛА(12 посещений по 1 часу)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бассейна(8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бассейна(12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 (разовое посещение, дети с 14лет до 18 лет)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бассейна(12 посещений по 60 минут, дети с 14лет до 18 лет)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человек),разовое посещение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человек),8 посещений по 90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человек),12 посещений по 90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занятия с инструктором по спорту  в тренажерном зале, в здании плавательного бассейна(разовое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занятия с инструктором по спорту в тренажерном зале, в здании плавательного бассейна(10 посещений по 90 минут))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Кардиотренировка с инструктором по спорту (8 посещений по 90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1280,00(для пенсионеров и инвалидов 1152,00)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Аквааэробика (разовое посещение 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Аквааэробика (12 посещений по 45 минут))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Обучение плаванию(индивидуальное занятие с инструктором)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Обучение плаванию(индивидуальное занятие с инструктором),8 занятий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3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Групповое обучению плаванию(от 5 до 12 человек),8 посещений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Групповое обучению плаванию(от 5 до 12 человек),8 посещений по 45 минут, дети с 5 лет до 18 лет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(дети с 5 лет до 18 лет) разовое посещение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(дети с 5 лет до 18 лет) 12 посещений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(разовое посещение для инвалидов)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70,00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21.00(8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21.00(12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(разовое посещение)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(8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(12 посещений по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 «Вездеход» (посещение тренажерного зала 90 минут в здании плавательного бассейна + посещение бассейна 45 минут)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 на 2 месяца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Семейный абонемент (2 человека) на посещение бассейна,12 посещений по 45 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55.</w:t>
            </w:r>
          </w:p>
        </w:tc>
        <w:tc>
          <w:tcPr>
            <w:tcW w:w="33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Семейный абонемент(2 человека) на посещение тренажерного зала ,12 посещений по 90минут</w:t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4200,00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92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96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7"/>
              </w:rPr>
            </w:pPr>
            <w:bookmarkStart w:id="0" w:name="_GoBack"/>
            <w:bookmarkEnd w:id="0"/>
            <w:r>
              <w:rPr>
                <w:kern w:val="0"/>
                <w:sz w:val="28"/>
                <w:szCs w:val="27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А.П. Манько</w:t>
            </w:r>
          </w:p>
        </w:tc>
      </w:tr>
    </w:tbl>
    <w:p>
      <w:pPr>
        <w:pStyle w:val="Normal"/>
        <w:pageBreakBefore w:val="false"/>
        <w:jc w:val="center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708" w:top="1134" w:footer="0" w:bottom="993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082374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  <w:p>
    <w:pPr>
      <w:pStyle w:val="1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8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1" w:customStyle="1">
    <w:name w:val="Верхний колонтитул1"/>
    <w:basedOn w:val="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LibreOffice/7.1.1.2$Windows_X86_64 LibreOffice_project/fe0b08f4af1bacafe4c7ecc87ce55bb426164676</Application>
  <AppVersion>15.0000</AppVersion>
  <Pages>9</Pages>
  <Words>1225</Words>
  <Characters>7512</Characters>
  <CharactersWithSpaces>8543</CharactersWithSpaces>
  <Paragraphs>311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2022-02-07T10:10:00Z</dcterms:created>
  <dc:creator>Asus</dc:creator>
  <dc:description/>
  <dc:language>ru-RU</dc:language>
  <cp:lastModifiedBy/>
  <cp:lastPrinted>2022-06-06T06:50:00Z</cp:lastPrinted>
  <dcterms:modified xsi:type="dcterms:W3CDTF">2022-06-14T14:12:43Z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